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8D" w:rsidRPr="00B62F8A" w:rsidRDefault="005E4D8D" w:rsidP="00F01EA3">
      <w:pPr>
        <w:spacing w:line="360" w:lineRule="auto"/>
        <w:jc w:val="center"/>
        <w:rPr>
          <w:b/>
          <w:sz w:val="52"/>
          <w:szCs w:val="52"/>
          <w:lang w:val="de-DE"/>
        </w:rPr>
      </w:pPr>
      <w:r w:rsidRPr="00B62F8A">
        <w:rPr>
          <w:b/>
          <w:sz w:val="52"/>
          <w:szCs w:val="52"/>
          <w:lang w:val="de-DE"/>
        </w:rPr>
        <w:t>RESOLUTION</w:t>
      </w:r>
    </w:p>
    <w:p w:rsidR="00AA68E4" w:rsidRPr="00F01EA3" w:rsidRDefault="00F01EA3" w:rsidP="00AA68E4">
      <w:pPr>
        <w:spacing w:line="360" w:lineRule="auto"/>
        <w:jc w:val="center"/>
        <w:rPr>
          <w:b/>
          <w:sz w:val="24"/>
          <w:szCs w:val="24"/>
          <w:lang w:val="de-DE"/>
        </w:rPr>
      </w:pPr>
      <w:r w:rsidRPr="00F01EA3">
        <w:rPr>
          <w:sz w:val="24"/>
          <w:szCs w:val="24"/>
          <w:lang w:val="de-DE"/>
        </w:rPr>
        <w:t>des Gemeinderats der</w:t>
      </w:r>
      <w:r w:rsidR="005E4D8D" w:rsidRPr="00F01EA3">
        <w:rPr>
          <w:sz w:val="24"/>
          <w:szCs w:val="24"/>
          <w:lang w:val="de-DE"/>
        </w:rPr>
        <w:t xml:space="preserve"> </w:t>
      </w:r>
      <w:r w:rsidRPr="00F01EA3">
        <w:rPr>
          <w:sz w:val="24"/>
          <w:szCs w:val="24"/>
          <w:lang w:val="de-DE"/>
        </w:rPr>
        <w:t>Stadt-/Mar</w:t>
      </w:r>
      <w:r w:rsidR="00DD6033">
        <w:rPr>
          <w:sz w:val="24"/>
          <w:szCs w:val="24"/>
          <w:lang w:val="de-DE"/>
        </w:rPr>
        <w:t>k</w:t>
      </w:r>
      <w:r w:rsidRPr="00F01EA3">
        <w:rPr>
          <w:sz w:val="24"/>
          <w:szCs w:val="24"/>
          <w:lang w:val="de-DE"/>
        </w:rPr>
        <w:t>t-/Gemeinde …</w:t>
      </w:r>
      <w:r w:rsidR="002761D6">
        <w:rPr>
          <w:sz w:val="24"/>
          <w:szCs w:val="24"/>
          <w:lang w:val="de-DE"/>
        </w:rPr>
        <w:t>.………………</w:t>
      </w:r>
      <w:r w:rsidR="002761D6">
        <w:rPr>
          <w:sz w:val="24"/>
          <w:szCs w:val="24"/>
          <w:lang w:val="de-DE"/>
        </w:rPr>
        <w:br/>
      </w:r>
      <w:r w:rsidR="00AA68E4">
        <w:rPr>
          <w:b/>
          <w:sz w:val="24"/>
          <w:szCs w:val="24"/>
          <w:lang w:val="de-DE"/>
        </w:rPr>
        <w:t>an die neue Bundesregierung</w:t>
      </w:r>
    </w:p>
    <w:p w:rsidR="005E4D8D" w:rsidRPr="00F01EA3" w:rsidRDefault="00AA68E4" w:rsidP="00F01EA3">
      <w:pPr>
        <w:spacing w:line="360" w:lineRule="auto"/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anlässlich der</w:t>
      </w:r>
    </w:p>
    <w:p w:rsidR="006A1CBB" w:rsidRDefault="005E4D8D" w:rsidP="00F01EA3">
      <w:pPr>
        <w:spacing w:line="360" w:lineRule="auto"/>
        <w:jc w:val="center"/>
        <w:rPr>
          <w:b/>
          <w:sz w:val="24"/>
          <w:szCs w:val="24"/>
          <w:lang w:val="de-DE"/>
        </w:rPr>
      </w:pPr>
      <w:r w:rsidRPr="00F01EA3">
        <w:rPr>
          <w:b/>
          <w:sz w:val="24"/>
          <w:szCs w:val="24"/>
          <w:lang w:val="de-DE"/>
        </w:rPr>
        <w:t>ABSCHAFFUNG des PFLEGEREGRESSES</w:t>
      </w:r>
    </w:p>
    <w:p w:rsidR="005E4D8D" w:rsidRPr="00010599" w:rsidRDefault="005E4D8D" w:rsidP="00010599">
      <w:pPr>
        <w:spacing w:line="360" w:lineRule="auto"/>
        <w:jc w:val="both"/>
        <w:rPr>
          <w:b/>
          <w:sz w:val="24"/>
          <w:szCs w:val="24"/>
          <w:lang w:val="de-DE"/>
        </w:rPr>
      </w:pPr>
    </w:p>
    <w:p w:rsidR="00010599" w:rsidRPr="00010599" w:rsidRDefault="00010599" w:rsidP="00010599">
      <w:pPr>
        <w:spacing w:line="360" w:lineRule="auto"/>
        <w:jc w:val="both"/>
        <w:rPr>
          <w:sz w:val="24"/>
          <w:szCs w:val="24"/>
        </w:rPr>
      </w:pPr>
      <w:r w:rsidRPr="00010599">
        <w:rPr>
          <w:sz w:val="24"/>
          <w:szCs w:val="24"/>
        </w:rPr>
        <w:t xml:space="preserve">Der Nationalrat hat am 3. Juli </w:t>
      </w:r>
      <w:r>
        <w:rPr>
          <w:sz w:val="24"/>
          <w:szCs w:val="24"/>
        </w:rPr>
        <w:t xml:space="preserve">2017 </w:t>
      </w:r>
      <w:r w:rsidRPr="00010599">
        <w:rPr>
          <w:sz w:val="24"/>
          <w:szCs w:val="24"/>
        </w:rPr>
        <w:t>mit Verfassungsmehrheit den Pflegeregress abgeschafft.</w:t>
      </w:r>
      <w:r>
        <w:rPr>
          <w:sz w:val="24"/>
          <w:szCs w:val="24"/>
        </w:rPr>
        <w:t xml:space="preserve"> </w:t>
      </w:r>
      <w:r w:rsidRPr="00010599">
        <w:rPr>
          <w:sz w:val="24"/>
          <w:szCs w:val="24"/>
        </w:rPr>
        <w:t xml:space="preserve">Diese Abschaffung </w:t>
      </w:r>
      <w:r w:rsidR="004F3F3C">
        <w:rPr>
          <w:sz w:val="24"/>
          <w:szCs w:val="24"/>
        </w:rPr>
        <w:t xml:space="preserve">wird zwar </w:t>
      </w:r>
      <w:r w:rsidRPr="00010599">
        <w:rPr>
          <w:sz w:val="24"/>
          <w:szCs w:val="24"/>
        </w:rPr>
        <w:t>nicht in Frage</w:t>
      </w:r>
      <w:r w:rsidR="004F3F3C">
        <w:rPr>
          <w:sz w:val="24"/>
          <w:szCs w:val="24"/>
        </w:rPr>
        <w:t xml:space="preserve"> gestellt, d</w:t>
      </w:r>
      <w:r w:rsidRPr="00010599">
        <w:rPr>
          <w:sz w:val="24"/>
          <w:szCs w:val="24"/>
        </w:rPr>
        <w:t>ennoch haben Experten diese Maßnahme bereits aufgrund der unzureichenden Gegenfinanzierung kritisiert.</w:t>
      </w:r>
    </w:p>
    <w:p w:rsidR="00010599" w:rsidRDefault="00010599" w:rsidP="00010599">
      <w:pPr>
        <w:spacing w:line="360" w:lineRule="auto"/>
        <w:rPr>
          <w:sz w:val="24"/>
          <w:szCs w:val="24"/>
        </w:rPr>
      </w:pPr>
    </w:p>
    <w:p w:rsidR="00010599" w:rsidRPr="00010599" w:rsidRDefault="00010599" w:rsidP="00010599">
      <w:pPr>
        <w:spacing w:line="360" w:lineRule="auto"/>
        <w:jc w:val="both"/>
        <w:rPr>
          <w:sz w:val="24"/>
          <w:szCs w:val="24"/>
        </w:rPr>
      </w:pPr>
      <w:r w:rsidRPr="00010599">
        <w:rPr>
          <w:sz w:val="24"/>
          <w:szCs w:val="24"/>
        </w:rPr>
        <w:t xml:space="preserve">Die nur vage skizzierte Kostenabgeltung für Länder und Gemeinden stellt keine solide Grundlage für die zukünftige Finanzierung der Pflege dar. </w:t>
      </w:r>
      <w:r w:rsidRPr="00010599">
        <w:rPr>
          <w:sz w:val="24"/>
          <w:szCs w:val="24"/>
          <w:lang w:val="de-DE"/>
        </w:rPr>
        <w:t xml:space="preserve">Mit den von der Bundesregierung in Aussicht gestellten Ausgleichsbeträgen werden nicht einmal die unmittelbaren Einnahmenausfälle aus der Abschaffung des Pflegeregresses abgedeckt. </w:t>
      </w:r>
    </w:p>
    <w:p w:rsidR="00010599" w:rsidRPr="00010599" w:rsidRDefault="00010599" w:rsidP="00010599">
      <w:pPr>
        <w:spacing w:line="360" w:lineRule="auto"/>
        <w:rPr>
          <w:sz w:val="24"/>
          <w:szCs w:val="24"/>
        </w:rPr>
      </w:pPr>
    </w:p>
    <w:p w:rsidR="00010599" w:rsidRPr="00010599" w:rsidRDefault="00010599" w:rsidP="00010599">
      <w:pPr>
        <w:spacing w:line="360" w:lineRule="auto"/>
        <w:jc w:val="both"/>
        <w:rPr>
          <w:sz w:val="24"/>
          <w:szCs w:val="24"/>
        </w:rPr>
      </w:pPr>
      <w:r w:rsidRPr="00010599">
        <w:rPr>
          <w:sz w:val="24"/>
          <w:szCs w:val="24"/>
        </w:rPr>
        <w:t xml:space="preserve">Dies widerspricht nicht nur den Grundsätzen der Planungssicherheit für die Gemeinden, sondern steht auch </w:t>
      </w:r>
      <w:r>
        <w:rPr>
          <w:sz w:val="24"/>
          <w:szCs w:val="24"/>
        </w:rPr>
        <w:t xml:space="preserve">im Gegensatz zum </w:t>
      </w:r>
      <w:proofErr w:type="spellStart"/>
      <w:r w:rsidRPr="00010599">
        <w:rPr>
          <w:sz w:val="24"/>
          <w:szCs w:val="24"/>
        </w:rPr>
        <w:t>Paktum</w:t>
      </w:r>
      <w:proofErr w:type="spellEnd"/>
      <w:r w:rsidRPr="000105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 </w:t>
      </w:r>
      <w:r w:rsidRPr="00010599">
        <w:rPr>
          <w:sz w:val="24"/>
          <w:szCs w:val="24"/>
        </w:rPr>
        <w:t>Finanzausgleich</w:t>
      </w:r>
      <w:r>
        <w:rPr>
          <w:sz w:val="24"/>
          <w:szCs w:val="24"/>
        </w:rPr>
        <w:t>es</w:t>
      </w:r>
      <w:r w:rsidRPr="00010599">
        <w:rPr>
          <w:sz w:val="24"/>
          <w:szCs w:val="24"/>
        </w:rPr>
        <w:t xml:space="preserve">. </w:t>
      </w:r>
    </w:p>
    <w:p w:rsidR="005E4D8D" w:rsidRPr="00010599" w:rsidRDefault="005E4D8D" w:rsidP="00010599">
      <w:pPr>
        <w:spacing w:line="360" w:lineRule="auto"/>
        <w:jc w:val="both"/>
        <w:rPr>
          <w:b/>
          <w:sz w:val="24"/>
          <w:szCs w:val="24"/>
          <w:lang w:val="de-DE"/>
        </w:rPr>
      </w:pPr>
    </w:p>
    <w:p w:rsidR="00DD6033" w:rsidRDefault="002C06BE" w:rsidP="006A1CBB">
      <w:pPr>
        <w:pStyle w:val="Default"/>
        <w:spacing w:line="360" w:lineRule="auto"/>
        <w:jc w:val="both"/>
        <w:rPr>
          <w:lang w:val="de-DE"/>
        </w:rPr>
      </w:pPr>
      <w:r>
        <w:rPr>
          <w:lang w:val="de-DE"/>
        </w:rPr>
        <w:t xml:space="preserve">Völlig offen sind </w:t>
      </w:r>
      <w:r w:rsidR="00B62F8A">
        <w:rPr>
          <w:lang w:val="de-DE"/>
        </w:rPr>
        <w:t>viele</w:t>
      </w:r>
      <w:r>
        <w:rPr>
          <w:lang w:val="de-DE"/>
        </w:rPr>
        <w:t xml:space="preserve"> w</w:t>
      </w:r>
      <w:r w:rsidR="00DD6033">
        <w:rPr>
          <w:lang w:val="de-DE"/>
        </w:rPr>
        <w:t xml:space="preserve">eitere </w:t>
      </w:r>
      <w:r w:rsidR="00B62F8A">
        <w:rPr>
          <w:lang w:val="de-DE"/>
        </w:rPr>
        <w:t>Detailfragen, die zu unmittelbaren Kostenfolgen für die Gemeinden führen. Das betrifft beispielsweise den Einnahmenentfall durch bisherige freiwillige Selbstzahler</w:t>
      </w:r>
      <w:r w:rsidR="002761D6">
        <w:rPr>
          <w:lang w:val="de-DE"/>
        </w:rPr>
        <w:t>, die dem Regress entgehen woll</w:t>
      </w:r>
      <w:r w:rsidR="00B62F8A">
        <w:rPr>
          <w:lang w:val="de-DE"/>
        </w:rPr>
        <w:t xml:space="preserve">en. Durch die Abschaffung des Regresses ist zudem mit einem deutlich stärkeren Andrang auf Heimplätze zu rechnen, </w:t>
      </w:r>
      <w:r w:rsidR="002761D6">
        <w:rPr>
          <w:lang w:val="de-DE"/>
        </w:rPr>
        <w:t>daraus resultiert zwangsläufig die Notwendigkeit des Ausbaus von Pflegeeinrichtungen mit den damit verbundenen Folgekosten. E</w:t>
      </w:r>
      <w:r w:rsidR="00B62F8A">
        <w:rPr>
          <w:lang w:val="de-DE"/>
        </w:rPr>
        <w:t xml:space="preserve">benso gibt es einen rechnerischen Zuwachs aus der 24-Stunden-Pflege. Auch die potentielle Erweiterung des Regressverzichts auf andere Einrichtungen (z.B. Behinderteneinrichtungen) ist völlig ungeklärt. </w:t>
      </w:r>
    </w:p>
    <w:p w:rsidR="00DD6033" w:rsidRDefault="00DD6033" w:rsidP="006A1CBB">
      <w:pPr>
        <w:pStyle w:val="Default"/>
        <w:spacing w:line="360" w:lineRule="auto"/>
        <w:jc w:val="both"/>
        <w:rPr>
          <w:lang w:val="de-DE"/>
        </w:rPr>
      </w:pPr>
    </w:p>
    <w:p w:rsidR="002C06BE" w:rsidRPr="006A1CBB" w:rsidRDefault="00B62F8A" w:rsidP="00DD6033">
      <w:pPr>
        <w:pStyle w:val="Default"/>
        <w:spacing w:line="360" w:lineRule="auto"/>
        <w:jc w:val="both"/>
      </w:pPr>
      <w:r>
        <w:t>Die</w:t>
      </w:r>
      <w:r w:rsidR="002C06BE" w:rsidRPr="00F01EA3">
        <w:t xml:space="preserve"> tatsächlich entstehenden Mehrkosten </w:t>
      </w:r>
      <w:r>
        <w:t xml:space="preserve">werden </w:t>
      </w:r>
      <w:r w:rsidR="002C06BE" w:rsidRPr="00F01EA3">
        <w:t>ein Vielfaches des vom Bundesgesetzgeber in § 330b ASVG angebotenen Ko</w:t>
      </w:r>
      <w:r w:rsidR="006A1CBB">
        <w:t>stenersatzes ausmachen.</w:t>
      </w:r>
    </w:p>
    <w:p w:rsidR="002C06BE" w:rsidRDefault="002C06BE" w:rsidP="002C06BE">
      <w:pPr>
        <w:spacing w:line="360" w:lineRule="auto"/>
        <w:jc w:val="both"/>
        <w:rPr>
          <w:rFonts w:eastAsia="Times New Roman"/>
        </w:rPr>
      </w:pPr>
    </w:p>
    <w:p w:rsidR="006A1CBB" w:rsidRPr="00F01EA3" w:rsidRDefault="006A1CBB" w:rsidP="006A1CBB">
      <w:pPr>
        <w:pStyle w:val="Default"/>
        <w:spacing w:line="360" w:lineRule="auto"/>
        <w:jc w:val="both"/>
        <w:rPr>
          <w:color w:val="auto"/>
        </w:rPr>
      </w:pPr>
    </w:p>
    <w:p w:rsidR="00F01EA3" w:rsidRDefault="00F01EA3" w:rsidP="00F01EA3">
      <w:pPr>
        <w:pStyle w:val="Default"/>
        <w:spacing w:line="360" w:lineRule="auto"/>
        <w:jc w:val="both"/>
        <w:rPr>
          <w:color w:val="auto"/>
        </w:rPr>
      </w:pPr>
      <w:r w:rsidRPr="00F01EA3">
        <w:rPr>
          <w:color w:val="auto"/>
        </w:rPr>
        <w:t xml:space="preserve">Anlässlich dieser nicht mit der Gemeindeebene abgestimmten Maßnahme, die ohne parlamentarisches Begutachtungsverfahren vom Bundesverfassungsgesetzgeber beschlossen wurde, zeigt sich, dass es gerade auch im Pflegebereich einer nachhaltigen, solidarischen Finanzierung bedarf. </w:t>
      </w:r>
      <w:r w:rsidR="00B62F8A">
        <w:rPr>
          <w:color w:val="auto"/>
        </w:rPr>
        <w:t xml:space="preserve">Wir verlangen daher die sofortige Aufnahme von </w:t>
      </w:r>
      <w:r w:rsidR="002761D6">
        <w:rPr>
          <w:color w:val="auto"/>
        </w:rPr>
        <w:t xml:space="preserve">Gesprächen </w:t>
      </w:r>
      <w:r w:rsidRPr="00F01EA3">
        <w:rPr>
          <w:color w:val="auto"/>
        </w:rPr>
        <w:t xml:space="preserve">mit </w:t>
      </w:r>
      <w:r w:rsidR="00B62F8A">
        <w:rPr>
          <w:color w:val="auto"/>
        </w:rPr>
        <w:t>den kommunalen Interessensvertretungen darüber</w:t>
      </w:r>
      <w:r w:rsidRPr="00F01EA3">
        <w:rPr>
          <w:color w:val="auto"/>
        </w:rPr>
        <w:t xml:space="preserve">, wie eine zukunftsfähige Finanzierung aussehen </w:t>
      </w:r>
      <w:r w:rsidR="002761D6">
        <w:rPr>
          <w:color w:val="auto"/>
        </w:rPr>
        <w:t>wird</w:t>
      </w:r>
      <w:r w:rsidRPr="00F01EA3">
        <w:rPr>
          <w:color w:val="auto"/>
        </w:rPr>
        <w:t xml:space="preserve"> (Steuerfinanzierung, Beitragsf</w:t>
      </w:r>
      <w:r w:rsidR="006A1CBB">
        <w:rPr>
          <w:color w:val="auto"/>
        </w:rPr>
        <w:t>inanzierung, Versicherung etc.).</w:t>
      </w:r>
    </w:p>
    <w:p w:rsidR="002761D6" w:rsidRDefault="002761D6" w:rsidP="002761D6">
      <w:pPr>
        <w:spacing w:line="360" w:lineRule="auto"/>
        <w:jc w:val="both"/>
        <w:rPr>
          <w:rFonts w:eastAsia="Times New Roman"/>
          <w:b/>
        </w:rPr>
      </w:pPr>
    </w:p>
    <w:p w:rsidR="002761D6" w:rsidRPr="002761D6" w:rsidRDefault="002761D6" w:rsidP="002761D6">
      <w:pPr>
        <w:spacing w:line="360" w:lineRule="auto"/>
        <w:jc w:val="both"/>
      </w:pPr>
      <w:r w:rsidRPr="002761D6">
        <w:rPr>
          <w:rFonts w:eastAsia="Times New Roman"/>
          <w:b/>
        </w:rPr>
        <w:t>In Summe geht es daher um beträchtliche Mehrkosten in Höhe von mehreren hundert Millionen Euro jährlich für die Gemeinden.</w:t>
      </w:r>
      <w:r w:rsidRPr="002761D6">
        <w:rPr>
          <w:rFonts w:eastAsia="Times New Roman"/>
        </w:rPr>
        <w:t xml:space="preserve"> </w:t>
      </w:r>
      <w:r w:rsidRPr="002761D6">
        <w:rPr>
          <w:b/>
          <w:bCs/>
          <w:lang w:val="de-DE"/>
        </w:rPr>
        <w:t xml:space="preserve">Wir fordern daher </w:t>
      </w:r>
      <w:r w:rsidR="00010599">
        <w:rPr>
          <w:b/>
          <w:bCs/>
          <w:lang w:val="de-DE"/>
        </w:rPr>
        <w:t xml:space="preserve">vom Bund </w:t>
      </w:r>
      <w:r w:rsidRPr="002761D6">
        <w:rPr>
          <w:b/>
          <w:bCs/>
          <w:lang w:val="de-DE"/>
        </w:rPr>
        <w:t xml:space="preserve">den </w:t>
      </w:r>
      <w:r w:rsidRPr="002761D6">
        <w:rPr>
          <w:b/>
          <w:bCs/>
        </w:rPr>
        <w:t>vollständigen Kostenersatz</w:t>
      </w:r>
      <w:r w:rsidR="00010599">
        <w:rPr>
          <w:b/>
          <w:bCs/>
        </w:rPr>
        <w:t xml:space="preserve"> für die </w:t>
      </w:r>
      <w:r w:rsidRPr="002761D6">
        <w:rPr>
          <w:b/>
          <w:bCs/>
        </w:rPr>
        <w:t>durch die Abschaffung des Pflegeregresses den österreichischen Gemeinden entstehenden Mehrausgaben auf Basis einer vollständigen</w:t>
      </w:r>
      <w:r w:rsidRPr="002761D6">
        <w:t xml:space="preserve"> </w:t>
      </w:r>
      <w:r w:rsidRPr="002761D6">
        <w:rPr>
          <w:b/>
        </w:rPr>
        <w:t>Erhebung der tatsächlichen und zu erwartenden Mehrkosten</w:t>
      </w:r>
      <w:r w:rsidRPr="002761D6">
        <w:t>!</w:t>
      </w:r>
    </w:p>
    <w:p w:rsidR="006A1CBB" w:rsidRPr="00F01EA3" w:rsidRDefault="006A1CBB" w:rsidP="00F01EA3">
      <w:pPr>
        <w:pStyle w:val="Default"/>
        <w:spacing w:line="360" w:lineRule="auto"/>
        <w:jc w:val="both"/>
        <w:rPr>
          <w:color w:val="auto"/>
        </w:rPr>
      </w:pPr>
    </w:p>
    <w:p w:rsidR="00B62F8A" w:rsidRDefault="00B62F8A" w:rsidP="00B62F8A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Beschlossen vom </w:t>
      </w:r>
      <w:r w:rsidR="00DD6033">
        <w:rPr>
          <w:sz w:val="24"/>
          <w:szCs w:val="24"/>
        </w:rPr>
        <w:t xml:space="preserve">Gemeinderat der </w:t>
      </w:r>
      <w:r>
        <w:rPr>
          <w:sz w:val="24"/>
          <w:szCs w:val="24"/>
        </w:rPr>
        <w:t>Stadt-/Markt-/Gemeinde …………………………</w:t>
      </w:r>
      <w:r>
        <w:rPr>
          <w:sz w:val="24"/>
          <w:szCs w:val="24"/>
        </w:rPr>
        <w:br/>
      </w:r>
    </w:p>
    <w:p w:rsidR="00DA0058" w:rsidRPr="006A1CBB" w:rsidRDefault="00DA0058" w:rsidP="00B62F8A">
      <w:pPr>
        <w:spacing w:line="360" w:lineRule="auto"/>
        <w:rPr>
          <w:sz w:val="24"/>
          <w:szCs w:val="24"/>
        </w:rPr>
      </w:pPr>
      <w:r w:rsidRPr="00F01EA3">
        <w:rPr>
          <w:sz w:val="24"/>
          <w:szCs w:val="24"/>
          <w:lang w:val="de-DE"/>
        </w:rPr>
        <w:t>am .............</w:t>
      </w:r>
      <w:r w:rsidR="00B62F8A">
        <w:rPr>
          <w:sz w:val="24"/>
          <w:szCs w:val="24"/>
          <w:lang w:val="de-DE"/>
        </w:rPr>
        <w:t>........................</w:t>
      </w:r>
    </w:p>
    <w:p w:rsidR="00DA0058" w:rsidRPr="00F01EA3" w:rsidRDefault="00DA0058" w:rsidP="00F01EA3">
      <w:pPr>
        <w:spacing w:line="360" w:lineRule="auto"/>
        <w:jc w:val="both"/>
        <w:rPr>
          <w:b/>
          <w:sz w:val="24"/>
          <w:szCs w:val="24"/>
          <w:lang w:val="de-DE"/>
        </w:rPr>
      </w:pPr>
    </w:p>
    <w:p w:rsidR="00193F0B" w:rsidRPr="00F01EA3" w:rsidRDefault="00193F0B" w:rsidP="00F01EA3">
      <w:pPr>
        <w:spacing w:line="360" w:lineRule="auto"/>
        <w:jc w:val="both"/>
        <w:rPr>
          <w:sz w:val="24"/>
          <w:szCs w:val="24"/>
          <w:lang w:val="de-DE"/>
        </w:rPr>
      </w:pPr>
      <w:bookmarkStart w:id="0" w:name="_GoBack"/>
      <w:bookmarkEnd w:id="0"/>
    </w:p>
    <w:p w:rsidR="00552E8A" w:rsidRDefault="00B62F8A" w:rsidP="00F01EA3">
      <w:pPr>
        <w:spacing w:line="36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Der/Die Bürgermeister/in</w:t>
      </w:r>
    </w:p>
    <w:p w:rsidR="005E4D8D" w:rsidRPr="00F01EA3" w:rsidRDefault="00B62F8A" w:rsidP="00F01EA3">
      <w:pPr>
        <w:spacing w:line="36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</w:p>
    <w:p w:rsidR="005E4D8D" w:rsidRPr="00F01EA3" w:rsidRDefault="005E4D8D" w:rsidP="00F01EA3">
      <w:pPr>
        <w:spacing w:line="360" w:lineRule="auto"/>
        <w:jc w:val="both"/>
        <w:rPr>
          <w:sz w:val="24"/>
          <w:szCs w:val="24"/>
          <w:lang w:val="de-DE"/>
        </w:rPr>
      </w:pPr>
    </w:p>
    <w:p w:rsidR="00C56A4A" w:rsidRDefault="00A917E9" w:rsidP="00B62F8A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Ergeht </w:t>
      </w:r>
      <w:r w:rsidR="00B62F8A">
        <w:rPr>
          <w:sz w:val="24"/>
          <w:szCs w:val="24"/>
          <w:lang w:val="de-DE"/>
        </w:rPr>
        <w:t>an:</w:t>
      </w:r>
      <w:r w:rsidR="00B62F8A">
        <w:rPr>
          <w:sz w:val="24"/>
          <w:szCs w:val="24"/>
          <w:lang w:val="de-DE"/>
        </w:rPr>
        <w:br/>
        <w:t>den Landeshauptmann/die Landeshauptfrau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6A4A" w:rsidTr="00C56A4A">
        <w:tc>
          <w:tcPr>
            <w:tcW w:w="4531" w:type="dxa"/>
          </w:tcPr>
          <w:p w:rsidR="00C56A4A" w:rsidRDefault="00C56A4A" w:rsidP="00B62F8A">
            <w:pPr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Burgenland</w:t>
            </w:r>
          </w:p>
        </w:tc>
        <w:tc>
          <w:tcPr>
            <w:tcW w:w="4531" w:type="dxa"/>
          </w:tcPr>
          <w:p w:rsidR="00C56A4A" w:rsidRDefault="00C56A4A" w:rsidP="00B62F8A">
            <w:pPr>
              <w:spacing w:line="360" w:lineRule="auto"/>
              <w:rPr>
                <w:sz w:val="24"/>
                <w:szCs w:val="24"/>
                <w:lang w:val="de-DE"/>
              </w:rPr>
            </w:pPr>
            <w:r w:rsidRPr="00C56A4A">
              <w:rPr>
                <w:sz w:val="24"/>
                <w:szCs w:val="24"/>
                <w:lang w:val="de-DE"/>
              </w:rPr>
              <w:t>hans.niessl@bgld.gv.at</w:t>
            </w:r>
          </w:p>
        </w:tc>
      </w:tr>
      <w:tr w:rsidR="00C56A4A" w:rsidTr="00C56A4A">
        <w:tc>
          <w:tcPr>
            <w:tcW w:w="4531" w:type="dxa"/>
          </w:tcPr>
          <w:p w:rsidR="00C56A4A" w:rsidRDefault="00C56A4A" w:rsidP="00B62F8A">
            <w:pPr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Kärnten</w:t>
            </w:r>
          </w:p>
        </w:tc>
        <w:tc>
          <w:tcPr>
            <w:tcW w:w="4531" w:type="dxa"/>
          </w:tcPr>
          <w:p w:rsidR="00C56A4A" w:rsidRDefault="00C56A4A" w:rsidP="00B62F8A">
            <w:pPr>
              <w:spacing w:line="360" w:lineRule="auto"/>
              <w:rPr>
                <w:sz w:val="24"/>
                <w:szCs w:val="24"/>
                <w:lang w:val="de-DE"/>
              </w:rPr>
            </w:pPr>
            <w:r w:rsidRPr="00C56A4A">
              <w:rPr>
                <w:sz w:val="24"/>
                <w:szCs w:val="24"/>
                <w:lang w:val="de-DE"/>
              </w:rPr>
              <w:t>peter.kaiser@ktn.gv.at</w:t>
            </w:r>
          </w:p>
        </w:tc>
      </w:tr>
      <w:tr w:rsidR="00C56A4A" w:rsidTr="00C56A4A">
        <w:tc>
          <w:tcPr>
            <w:tcW w:w="4531" w:type="dxa"/>
          </w:tcPr>
          <w:p w:rsidR="00C56A4A" w:rsidRDefault="00C56A4A" w:rsidP="00B62F8A">
            <w:pPr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Niederösterreich</w:t>
            </w:r>
          </w:p>
        </w:tc>
        <w:tc>
          <w:tcPr>
            <w:tcW w:w="4531" w:type="dxa"/>
          </w:tcPr>
          <w:p w:rsidR="00C56A4A" w:rsidRDefault="00413DF5" w:rsidP="00B62F8A">
            <w:pPr>
              <w:spacing w:line="360" w:lineRule="auto"/>
              <w:rPr>
                <w:sz w:val="24"/>
                <w:szCs w:val="24"/>
                <w:lang w:val="de-DE"/>
              </w:rPr>
            </w:pPr>
            <w:r w:rsidRPr="00413DF5">
              <w:rPr>
                <w:sz w:val="24"/>
                <w:szCs w:val="24"/>
                <w:lang w:val="de-DE"/>
              </w:rPr>
              <w:t>lh.mikl-leitner@noel.gv.at</w:t>
            </w:r>
          </w:p>
        </w:tc>
      </w:tr>
      <w:tr w:rsidR="00C56A4A" w:rsidTr="00C56A4A">
        <w:tc>
          <w:tcPr>
            <w:tcW w:w="4531" w:type="dxa"/>
          </w:tcPr>
          <w:p w:rsidR="00C56A4A" w:rsidRDefault="00C56A4A" w:rsidP="00B62F8A">
            <w:pPr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Oberösterreich</w:t>
            </w:r>
          </w:p>
        </w:tc>
        <w:tc>
          <w:tcPr>
            <w:tcW w:w="4531" w:type="dxa"/>
          </w:tcPr>
          <w:p w:rsidR="00C56A4A" w:rsidRDefault="00413DF5" w:rsidP="00B62F8A">
            <w:pPr>
              <w:spacing w:line="360" w:lineRule="auto"/>
              <w:rPr>
                <w:sz w:val="24"/>
                <w:szCs w:val="24"/>
                <w:lang w:val="de-DE"/>
              </w:rPr>
            </w:pPr>
            <w:r w:rsidRPr="00413DF5">
              <w:rPr>
                <w:sz w:val="24"/>
                <w:szCs w:val="24"/>
                <w:lang w:val="de-DE"/>
              </w:rPr>
              <w:t>lh.stelzer@ooe.gv.at</w:t>
            </w:r>
          </w:p>
        </w:tc>
      </w:tr>
      <w:tr w:rsidR="00C56A4A" w:rsidTr="00C56A4A">
        <w:tc>
          <w:tcPr>
            <w:tcW w:w="4531" w:type="dxa"/>
          </w:tcPr>
          <w:p w:rsidR="00C56A4A" w:rsidRDefault="00C56A4A" w:rsidP="00B62F8A">
            <w:pPr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Salzburg</w:t>
            </w:r>
          </w:p>
        </w:tc>
        <w:tc>
          <w:tcPr>
            <w:tcW w:w="4531" w:type="dxa"/>
          </w:tcPr>
          <w:p w:rsidR="00C56A4A" w:rsidRDefault="00413DF5" w:rsidP="00B62F8A">
            <w:pPr>
              <w:spacing w:line="360" w:lineRule="auto"/>
              <w:rPr>
                <w:sz w:val="24"/>
                <w:szCs w:val="24"/>
                <w:lang w:val="de-DE"/>
              </w:rPr>
            </w:pPr>
            <w:r w:rsidRPr="00413DF5">
              <w:rPr>
                <w:sz w:val="24"/>
                <w:szCs w:val="24"/>
                <w:lang w:val="de-DE"/>
              </w:rPr>
              <w:t>haslauer@salzburg.gv.at</w:t>
            </w:r>
          </w:p>
        </w:tc>
      </w:tr>
      <w:tr w:rsidR="00C56A4A" w:rsidTr="00C56A4A">
        <w:tc>
          <w:tcPr>
            <w:tcW w:w="4531" w:type="dxa"/>
          </w:tcPr>
          <w:p w:rsidR="00C56A4A" w:rsidRDefault="00C56A4A" w:rsidP="00B62F8A">
            <w:pPr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Steiermark</w:t>
            </w:r>
          </w:p>
        </w:tc>
        <w:tc>
          <w:tcPr>
            <w:tcW w:w="4531" w:type="dxa"/>
          </w:tcPr>
          <w:p w:rsidR="00C56A4A" w:rsidRDefault="00413DF5" w:rsidP="00B62F8A">
            <w:pPr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Hermann.schuetzenhoefer@stmk.gv.at</w:t>
            </w:r>
          </w:p>
        </w:tc>
      </w:tr>
      <w:tr w:rsidR="00C56A4A" w:rsidTr="00C56A4A">
        <w:tc>
          <w:tcPr>
            <w:tcW w:w="4531" w:type="dxa"/>
          </w:tcPr>
          <w:p w:rsidR="00C56A4A" w:rsidRDefault="00C56A4A" w:rsidP="00B62F8A">
            <w:pPr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Tirol</w:t>
            </w:r>
          </w:p>
        </w:tc>
        <w:tc>
          <w:tcPr>
            <w:tcW w:w="4531" w:type="dxa"/>
          </w:tcPr>
          <w:p w:rsidR="00C56A4A" w:rsidRDefault="00413DF5" w:rsidP="00B62F8A">
            <w:pPr>
              <w:spacing w:line="360" w:lineRule="auto"/>
              <w:rPr>
                <w:sz w:val="24"/>
                <w:szCs w:val="24"/>
                <w:lang w:val="de-DE"/>
              </w:rPr>
            </w:pPr>
            <w:r w:rsidRPr="00413DF5">
              <w:rPr>
                <w:sz w:val="24"/>
                <w:szCs w:val="24"/>
                <w:lang w:val="de-DE"/>
              </w:rPr>
              <w:t>buero.landeshauptmann@tirol.gv.at</w:t>
            </w:r>
          </w:p>
        </w:tc>
      </w:tr>
      <w:tr w:rsidR="00C56A4A" w:rsidTr="00C56A4A">
        <w:tc>
          <w:tcPr>
            <w:tcW w:w="4531" w:type="dxa"/>
          </w:tcPr>
          <w:p w:rsidR="00C56A4A" w:rsidRDefault="00C56A4A" w:rsidP="00B62F8A">
            <w:pPr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Vorarlberg</w:t>
            </w:r>
          </w:p>
        </w:tc>
        <w:tc>
          <w:tcPr>
            <w:tcW w:w="4531" w:type="dxa"/>
          </w:tcPr>
          <w:p w:rsidR="00C56A4A" w:rsidRDefault="00413DF5" w:rsidP="00B62F8A">
            <w:pPr>
              <w:spacing w:line="360" w:lineRule="auto"/>
              <w:rPr>
                <w:sz w:val="24"/>
                <w:szCs w:val="24"/>
                <w:lang w:val="de-DE"/>
              </w:rPr>
            </w:pPr>
            <w:r w:rsidRPr="00413DF5">
              <w:rPr>
                <w:sz w:val="24"/>
                <w:szCs w:val="24"/>
                <w:lang w:val="de-DE"/>
              </w:rPr>
              <w:t>markus.wallner@vorarlberg.at.</w:t>
            </w:r>
          </w:p>
        </w:tc>
      </w:tr>
    </w:tbl>
    <w:p w:rsidR="00A917E9" w:rsidRPr="00F01EA3" w:rsidRDefault="00B62F8A" w:rsidP="00B62F8A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br/>
        <w:t>den Bundeskanzler der Republik Österreich</w:t>
      </w:r>
      <w:r w:rsidR="00413DF5">
        <w:rPr>
          <w:sz w:val="24"/>
          <w:szCs w:val="24"/>
          <w:lang w:val="de-DE"/>
        </w:rPr>
        <w:t xml:space="preserve"> (</w:t>
      </w:r>
      <w:r w:rsidR="00413DF5" w:rsidRPr="00413DF5">
        <w:rPr>
          <w:sz w:val="24"/>
          <w:szCs w:val="24"/>
          <w:lang w:val="de-DE"/>
        </w:rPr>
        <w:t>christian.kern@bka.gv.at</w:t>
      </w:r>
      <w:r w:rsidR="00413DF5">
        <w:rPr>
          <w:sz w:val="24"/>
          <w:szCs w:val="24"/>
          <w:lang w:val="de-DE"/>
        </w:rPr>
        <w:t>)</w:t>
      </w:r>
      <w:r>
        <w:rPr>
          <w:sz w:val="24"/>
          <w:szCs w:val="24"/>
          <w:lang w:val="de-DE"/>
        </w:rPr>
        <w:br/>
        <w:t>den Vizekanzler der Republik Österreich</w:t>
      </w:r>
      <w:r w:rsidR="00C56A4A">
        <w:rPr>
          <w:sz w:val="24"/>
          <w:szCs w:val="24"/>
          <w:lang w:val="de-DE"/>
        </w:rPr>
        <w:t xml:space="preserve"> </w:t>
      </w:r>
      <w:r w:rsidR="00413DF5">
        <w:rPr>
          <w:sz w:val="24"/>
          <w:szCs w:val="24"/>
          <w:lang w:val="de-DE"/>
        </w:rPr>
        <w:t>(</w:t>
      </w:r>
      <w:r w:rsidR="00413DF5" w:rsidRPr="00413DF5">
        <w:rPr>
          <w:sz w:val="24"/>
          <w:szCs w:val="24"/>
          <w:lang w:val="de-DE"/>
        </w:rPr>
        <w:t>minister.justiz@bmj.gv.at</w:t>
      </w:r>
      <w:r w:rsidR="00413DF5">
        <w:rPr>
          <w:sz w:val="24"/>
          <w:szCs w:val="24"/>
          <w:lang w:val="de-DE"/>
        </w:rPr>
        <w:t>)</w:t>
      </w:r>
      <w:r>
        <w:rPr>
          <w:sz w:val="24"/>
          <w:szCs w:val="24"/>
          <w:lang w:val="de-DE"/>
        </w:rPr>
        <w:br/>
        <w:t>den Finanzminister der Republik Österreich</w:t>
      </w:r>
      <w:r w:rsidR="00C56A4A">
        <w:rPr>
          <w:sz w:val="24"/>
          <w:szCs w:val="24"/>
          <w:lang w:val="de-DE"/>
        </w:rPr>
        <w:t xml:space="preserve"> </w:t>
      </w:r>
      <w:r w:rsidR="00413DF5">
        <w:rPr>
          <w:sz w:val="24"/>
          <w:szCs w:val="24"/>
          <w:lang w:val="de-DE"/>
        </w:rPr>
        <w:t>(</w:t>
      </w:r>
      <w:r w:rsidR="00413DF5" w:rsidRPr="00413DF5">
        <w:rPr>
          <w:sz w:val="24"/>
          <w:szCs w:val="24"/>
          <w:lang w:val="de-DE"/>
        </w:rPr>
        <w:t>Hans-Joerg.Schelling@bmf.gv.at</w:t>
      </w:r>
      <w:r w:rsidR="00413DF5">
        <w:rPr>
          <w:sz w:val="24"/>
          <w:szCs w:val="24"/>
          <w:lang w:val="de-DE"/>
        </w:rPr>
        <w:t>)</w:t>
      </w:r>
      <w:r>
        <w:rPr>
          <w:sz w:val="24"/>
          <w:szCs w:val="24"/>
          <w:lang w:val="de-DE"/>
        </w:rPr>
        <w:br/>
        <w:t>den Sozialminister der Republik Österreich</w:t>
      </w:r>
      <w:r w:rsidR="00C56A4A">
        <w:rPr>
          <w:sz w:val="24"/>
          <w:szCs w:val="24"/>
          <w:lang w:val="de-DE"/>
        </w:rPr>
        <w:t xml:space="preserve"> </w:t>
      </w:r>
      <w:r w:rsidR="00413DF5">
        <w:rPr>
          <w:sz w:val="24"/>
          <w:szCs w:val="24"/>
          <w:lang w:val="de-DE"/>
        </w:rPr>
        <w:t>(</w:t>
      </w:r>
      <w:r w:rsidR="00413DF5" w:rsidRPr="00413DF5">
        <w:rPr>
          <w:sz w:val="24"/>
          <w:szCs w:val="24"/>
          <w:lang w:val="de-DE"/>
        </w:rPr>
        <w:t>alois.stoeger@sozialministerium.at</w:t>
      </w:r>
      <w:r w:rsidR="00413DF5">
        <w:rPr>
          <w:sz w:val="24"/>
          <w:szCs w:val="24"/>
          <w:lang w:val="de-DE"/>
        </w:rPr>
        <w:t>)</w:t>
      </w:r>
      <w:r>
        <w:rPr>
          <w:sz w:val="24"/>
          <w:szCs w:val="24"/>
          <w:lang w:val="de-DE"/>
        </w:rPr>
        <w:br/>
        <w:t>Österreich</w:t>
      </w:r>
      <w:r w:rsidR="00A917E9">
        <w:rPr>
          <w:sz w:val="24"/>
          <w:szCs w:val="24"/>
          <w:lang w:val="de-DE"/>
        </w:rPr>
        <w:t>i</w:t>
      </w:r>
      <w:r>
        <w:rPr>
          <w:sz w:val="24"/>
          <w:szCs w:val="24"/>
          <w:lang w:val="de-DE"/>
        </w:rPr>
        <w:t>s</w:t>
      </w:r>
      <w:r w:rsidR="00A917E9">
        <w:rPr>
          <w:sz w:val="24"/>
          <w:szCs w:val="24"/>
          <w:lang w:val="de-DE"/>
        </w:rPr>
        <w:t>cher Gemeindebund</w:t>
      </w:r>
      <w:r w:rsidR="00C56A4A">
        <w:rPr>
          <w:sz w:val="24"/>
          <w:szCs w:val="24"/>
          <w:lang w:val="de-DE"/>
        </w:rPr>
        <w:t xml:space="preserve"> (office@gemeindebund.gv.at)</w:t>
      </w:r>
      <w:r>
        <w:rPr>
          <w:sz w:val="24"/>
          <w:szCs w:val="24"/>
          <w:lang w:val="de-DE"/>
        </w:rPr>
        <w:br/>
        <w:t>Österreichischer Städtebund</w:t>
      </w:r>
      <w:r w:rsidR="00C56A4A">
        <w:rPr>
          <w:sz w:val="24"/>
          <w:szCs w:val="24"/>
          <w:lang w:val="de-DE"/>
        </w:rPr>
        <w:t xml:space="preserve"> (post@staedtebund.gv.at)</w:t>
      </w:r>
    </w:p>
    <w:p w:rsidR="005E4D8D" w:rsidRPr="00F01EA3" w:rsidRDefault="005E4D8D" w:rsidP="00F01EA3">
      <w:pPr>
        <w:spacing w:line="360" w:lineRule="auto"/>
        <w:jc w:val="both"/>
        <w:rPr>
          <w:sz w:val="24"/>
          <w:szCs w:val="24"/>
          <w:lang w:val="de-DE"/>
        </w:rPr>
      </w:pPr>
    </w:p>
    <w:p w:rsidR="005E4D8D" w:rsidRPr="00F01EA3" w:rsidRDefault="005E4D8D" w:rsidP="00F01EA3">
      <w:pPr>
        <w:spacing w:line="360" w:lineRule="auto"/>
        <w:jc w:val="both"/>
        <w:rPr>
          <w:sz w:val="24"/>
          <w:szCs w:val="24"/>
          <w:lang w:val="de-DE"/>
        </w:rPr>
      </w:pPr>
    </w:p>
    <w:sectPr w:rsidR="005E4D8D" w:rsidRPr="00F01E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C432E"/>
    <w:multiLevelType w:val="hybridMultilevel"/>
    <w:tmpl w:val="128250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8D"/>
    <w:rsid w:val="00010599"/>
    <w:rsid w:val="00100C35"/>
    <w:rsid w:val="00140F4B"/>
    <w:rsid w:val="00181301"/>
    <w:rsid w:val="00193F0B"/>
    <w:rsid w:val="002761D6"/>
    <w:rsid w:val="002C06BE"/>
    <w:rsid w:val="003C1005"/>
    <w:rsid w:val="003C31BC"/>
    <w:rsid w:val="00413DF5"/>
    <w:rsid w:val="004F3F3C"/>
    <w:rsid w:val="00552E8A"/>
    <w:rsid w:val="00566C60"/>
    <w:rsid w:val="00583E6A"/>
    <w:rsid w:val="005A0141"/>
    <w:rsid w:val="005E4D8D"/>
    <w:rsid w:val="006446DC"/>
    <w:rsid w:val="006A1CBB"/>
    <w:rsid w:val="006F54A4"/>
    <w:rsid w:val="00775CA8"/>
    <w:rsid w:val="00786F10"/>
    <w:rsid w:val="007C65B4"/>
    <w:rsid w:val="009B01B2"/>
    <w:rsid w:val="00A917E9"/>
    <w:rsid w:val="00AA68E4"/>
    <w:rsid w:val="00B62F8A"/>
    <w:rsid w:val="00C56A4A"/>
    <w:rsid w:val="00CB7BBC"/>
    <w:rsid w:val="00CE4F1F"/>
    <w:rsid w:val="00DA0058"/>
    <w:rsid w:val="00DB074B"/>
    <w:rsid w:val="00DD6033"/>
    <w:rsid w:val="00E30971"/>
    <w:rsid w:val="00F0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C086A-66E2-41EF-B247-B213507B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customStyle="1" w:styleId="Default">
    <w:name w:val="Default"/>
    <w:rsid w:val="00F01E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97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97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C5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Reisinger, Josef</dc:creator>
  <cp:lastModifiedBy>RUMPOLD Carina</cp:lastModifiedBy>
  <cp:revision>4</cp:revision>
  <cp:lastPrinted>2017-10-24T13:51:00Z</cp:lastPrinted>
  <dcterms:created xsi:type="dcterms:W3CDTF">2017-10-24T14:24:00Z</dcterms:created>
  <dcterms:modified xsi:type="dcterms:W3CDTF">2017-10-30T12:56:00Z</dcterms:modified>
</cp:coreProperties>
</file>